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30" w:rsidRDefault="005E4503">
      <w:pPr>
        <w:spacing w:after="290" w:line="284" w:lineRule="auto"/>
        <w:ind w:left="355" w:right="2599" w:hanging="10"/>
        <w:jc w:val="both"/>
      </w:pPr>
      <w:r>
        <w:t>Miomirka Melank, zastupnica Naše stranke u Zastupničkom domu Parlamenta Federacije Bosne i Hercegovine Sarajevo, 08.12.2021.</w:t>
      </w:r>
    </w:p>
    <w:p w:rsidR="00602F30" w:rsidRDefault="005E4503" w:rsidP="006D64C7">
      <w:pPr>
        <w:spacing w:after="316" w:line="227" w:lineRule="auto"/>
        <w:ind w:left="345" w:right="35" w:firstLine="3362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-320039</wp:posOffset>
            </wp:positionH>
            <wp:positionV relativeFrom="paragraph">
              <wp:posOffset>308610</wp:posOffset>
            </wp:positionV>
            <wp:extent cx="2638044" cy="1243584"/>
            <wp:effectExtent l="0" t="0" r="0" b="0"/>
            <wp:wrapSquare wrapText="bothSides"/>
            <wp:docPr id="7701" name="Picture 7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" name="Picture 77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044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Dostaviti: Bosna i Hercegovina Federacija Bosna i Hercegovina Parlamen</w:t>
      </w:r>
      <w:r w:rsidR="00FE25E1">
        <w:rPr>
          <w:sz w:val="24"/>
        </w:rPr>
        <w:t>t Federacije BiH — Zastupnički</w:t>
      </w:r>
      <w:r>
        <w:rPr>
          <w:sz w:val="24"/>
        </w:rPr>
        <w:t xml:space="preserve"> dom n/r </w:t>
      </w:r>
      <w:r w:rsidR="00254735">
        <w:rPr>
          <w:sz w:val="24"/>
        </w:rPr>
        <w:t>Mirsad Zaimović, predsjedatelj</w:t>
      </w:r>
    </w:p>
    <w:p w:rsidR="00602F30" w:rsidRDefault="005E4503" w:rsidP="006D64C7">
      <w:pPr>
        <w:spacing w:after="23"/>
        <w:ind w:right="72"/>
        <w:jc w:val="right"/>
      </w:pPr>
      <w:r>
        <w:rPr>
          <w:sz w:val="24"/>
        </w:rPr>
        <w:t>Uputiti:</w:t>
      </w:r>
    </w:p>
    <w:p w:rsidR="00602F30" w:rsidRDefault="005E4503" w:rsidP="006D64C7">
      <w:pPr>
        <w:spacing w:after="1211" w:line="281" w:lineRule="auto"/>
        <w:ind w:left="345" w:right="35" w:firstLine="1102"/>
        <w:jc w:val="right"/>
      </w:pPr>
      <w:r>
        <w:t xml:space="preserve">Vlada Federacije Bosne </w:t>
      </w:r>
      <w:r w:rsidR="00254735">
        <w:t>i Hercegovine Zakonodavno-pravno povjerenstvo i nadležna povjerenstva</w:t>
      </w:r>
    </w:p>
    <w:p w:rsidR="00602F30" w:rsidRDefault="00254735">
      <w:pPr>
        <w:spacing w:after="3006" w:line="227" w:lineRule="auto"/>
        <w:ind w:left="345" w:right="35" w:firstLine="670"/>
        <w:jc w:val="both"/>
      </w:pPr>
      <w:r>
        <w:t>Temeljem</w:t>
      </w:r>
      <w:r w:rsidR="00FE25E1">
        <w:t xml:space="preserve"> članaka</w:t>
      </w:r>
      <w:r w:rsidR="005E4503">
        <w:t xml:space="preserve"> 163. </w:t>
      </w:r>
      <w:r w:rsidR="00FE25E1">
        <w:t>i 179. Poslovnika Zastupničkog</w:t>
      </w:r>
      <w:r w:rsidR="005E4503">
        <w:t xml:space="preserve"> doma Parlamenta Federacije Bosne i Hercegovine ( „Službene novine Federacije BiH”, br. 69/</w:t>
      </w:r>
      <w:r w:rsidR="00FE25E1">
        <w:t>07, 2/08 i 26/20) zbog</w:t>
      </w:r>
      <w:r w:rsidR="005E4503">
        <w:t xml:space="preserve"> razmatranja i usvajanja po skraćenom postupku, podnosim PRI</w:t>
      </w:r>
      <w:r w:rsidR="00FE25E1">
        <w:t>JEDLOG ZAKONA O DOPUNI KAZNENOG</w:t>
      </w:r>
      <w:r w:rsidR="005E4503">
        <w:t xml:space="preserve"> ZÁKONA FEDERACIJE BOSNE 1 HERCEGOVINE.</w:t>
      </w:r>
    </w:p>
    <w:p w:rsidR="00602F30" w:rsidRDefault="005E4503">
      <w:pPr>
        <w:spacing w:after="12" w:line="270" w:lineRule="auto"/>
        <w:ind w:left="374"/>
      </w:pPr>
      <w:r>
        <w:rPr>
          <w:sz w:val="24"/>
        </w:rPr>
        <w:t>Obrazloženje prijedloga da se Prijedlog z</w:t>
      </w:r>
      <w:r w:rsidR="00FE25E1">
        <w:rPr>
          <w:sz w:val="24"/>
        </w:rPr>
        <w:t>akona razmatra i donese po skrać</w:t>
      </w:r>
      <w:r>
        <w:rPr>
          <w:sz w:val="24"/>
        </w:rPr>
        <w:t>enom postupku:</w:t>
      </w:r>
    </w:p>
    <w:p w:rsidR="00602F30" w:rsidRDefault="00254735">
      <w:pPr>
        <w:spacing w:after="290" w:line="227" w:lineRule="auto"/>
        <w:ind w:left="355" w:right="35" w:hanging="10"/>
        <w:jc w:val="both"/>
      </w:pPr>
      <w:r>
        <w:t>O</w:t>
      </w:r>
      <w:r w:rsidR="00FE25E1">
        <w:t xml:space="preserve">bzirom da </w:t>
      </w:r>
      <w:r w:rsidR="005E4503">
        <w:t xml:space="preserve">se radi o </w:t>
      </w:r>
      <w:r w:rsidR="00FE25E1">
        <w:t>Z</w:t>
      </w:r>
      <w:r>
        <w:t>akonu koji nije složen i opsežan</w:t>
      </w:r>
      <w:r w:rsidR="005E4503">
        <w:t>, predlažemo da se Prijedlog Zakona razmatra i dones</w:t>
      </w:r>
      <w:r>
        <w:t xml:space="preserve">e po skraćenom postupku sukladno </w:t>
      </w:r>
      <w:r w:rsidR="005E4503">
        <w:t>član</w:t>
      </w:r>
      <w:r w:rsidR="00FE25E1">
        <w:t>k</w:t>
      </w:r>
      <w:r>
        <w:t>u</w:t>
      </w:r>
      <w:r w:rsidR="005E4503">
        <w:t xml:space="preserve"> 172. Poslovnika </w:t>
      </w:r>
      <w:r w:rsidR="00FE25E1">
        <w:t xml:space="preserve">Zastupničkog </w:t>
      </w:r>
      <w:r w:rsidR="005E4503">
        <w:t>doma Parlamenta Federacije Bosne i Hercegovine.</w:t>
      </w:r>
    </w:p>
    <w:p w:rsidR="00602F30" w:rsidRDefault="005E4503">
      <w:pPr>
        <w:pStyle w:val="Heading1"/>
        <w:spacing w:line="259" w:lineRule="auto"/>
        <w:ind w:left="374" w:right="0" w:firstLine="0"/>
      </w:pPr>
      <w:r>
        <w:rPr>
          <w:sz w:val="26"/>
        </w:rPr>
        <w:t>Miomirka Melank</w:t>
      </w:r>
    </w:p>
    <w:p w:rsidR="00602F30" w:rsidRDefault="005E4503">
      <w:pPr>
        <w:spacing w:after="2096"/>
        <w:ind w:left="367"/>
      </w:pPr>
      <w:r>
        <w:t xml:space="preserve">Zastupnica u </w:t>
      </w:r>
      <w:r w:rsidR="00984B05">
        <w:t>Zastu</w:t>
      </w:r>
      <w:r w:rsidR="00FE25E1">
        <w:t xml:space="preserve">pničkom </w:t>
      </w:r>
      <w:r>
        <w:t>domu Parlamenta Federacije BiH</w:t>
      </w:r>
    </w:p>
    <w:p w:rsidR="00602F30" w:rsidRDefault="005E4503">
      <w:pPr>
        <w:spacing w:after="2179"/>
        <w:ind w:right="43"/>
        <w:jc w:val="right"/>
      </w:pPr>
      <w:r>
        <w:rPr>
          <w:sz w:val="24"/>
        </w:rPr>
        <w:t>PRIJEDLOG</w:t>
      </w:r>
    </w:p>
    <w:p w:rsidR="00602F30" w:rsidRDefault="005E4503">
      <w:pPr>
        <w:spacing w:after="7279" w:line="280" w:lineRule="auto"/>
        <w:ind w:left="1205" w:right="893" w:hanging="10"/>
        <w:jc w:val="center"/>
      </w:pPr>
      <w:r>
        <w:rPr>
          <w:sz w:val="28"/>
        </w:rPr>
        <w:lastRenderedPageBreak/>
        <w:t>ZAKON O DOPUNI K</w:t>
      </w:r>
      <w:r w:rsidR="00FE25E1">
        <w:rPr>
          <w:sz w:val="28"/>
        </w:rPr>
        <w:t>AZNENOG</w:t>
      </w:r>
      <w:r>
        <w:rPr>
          <w:sz w:val="28"/>
        </w:rPr>
        <w:t xml:space="preserve"> ZAKONA FEDERACIJE BOSNE I HERCEGOVINE</w:t>
      </w:r>
    </w:p>
    <w:p w:rsidR="00602F30" w:rsidRDefault="00FE25E1">
      <w:pPr>
        <w:spacing w:after="32"/>
        <w:ind w:left="320" w:right="50" w:hanging="10"/>
        <w:jc w:val="center"/>
      </w:pPr>
      <w:r>
        <w:rPr>
          <w:sz w:val="24"/>
        </w:rPr>
        <w:t>Sarajevo, prosinac</w:t>
      </w:r>
      <w:r w:rsidR="005E4503">
        <w:rPr>
          <w:sz w:val="24"/>
        </w:rPr>
        <w:t xml:space="preserve"> 2021. godine</w:t>
      </w:r>
    </w:p>
    <w:p w:rsidR="00602F30" w:rsidRDefault="005E4503">
      <w:pPr>
        <w:pStyle w:val="Heading1"/>
        <w:spacing w:after="1537" w:line="280" w:lineRule="auto"/>
        <w:ind w:left="1205" w:right="886"/>
        <w:jc w:val="center"/>
      </w:pPr>
      <w:r>
        <w:rPr>
          <w:sz w:val="28"/>
        </w:rPr>
        <w:t>ZAKON O DOPUNI K</w:t>
      </w:r>
      <w:r w:rsidR="00FE25E1">
        <w:rPr>
          <w:sz w:val="28"/>
        </w:rPr>
        <w:t>AZNENOG</w:t>
      </w:r>
      <w:r>
        <w:rPr>
          <w:sz w:val="28"/>
        </w:rPr>
        <w:t xml:space="preserve"> ZAKONA FEDERACIJE BOSNE 1 HERCEGOVINE</w:t>
      </w:r>
    </w:p>
    <w:p w:rsidR="00602F30" w:rsidRDefault="005E4503">
      <w:pPr>
        <w:spacing w:after="349" w:line="271" w:lineRule="auto"/>
        <w:ind w:left="319" w:right="7" w:hanging="10"/>
        <w:jc w:val="both"/>
      </w:pPr>
      <w:r>
        <w:t>Dodaje se novi član</w:t>
      </w:r>
      <w:r w:rsidR="00FE25E1">
        <w:t>ak</w:t>
      </w:r>
      <w:r>
        <w:t xml:space="preserve"> 208a. koji glasi:</w:t>
      </w:r>
    </w:p>
    <w:p w:rsidR="00602F30" w:rsidRDefault="005E4503">
      <w:pPr>
        <w:spacing w:after="32"/>
        <w:ind w:left="320" w:right="7" w:hanging="10"/>
        <w:jc w:val="center"/>
      </w:pPr>
      <w:r>
        <w:rPr>
          <w:sz w:val="24"/>
        </w:rPr>
        <w:t>"Član</w:t>
      </w:r>
      <w:r w:rsidR="00FE25E1">
        <w:rPr>
          <w:sz w:val="24"/>
        </w:rPr>
        <w:t>ak</w:t>
      </w:r>
      <w:r>
        <w:rPr>
          <w:sz w:val="24"/>
        </w:rPr>
        <w:t xml:space="preserve"> 208a.</w:t>
      </w:r>
      <w:r w:rsidR="00984B05">
        <w:rPr>
          <w:sz w:val="24"/>
        </w:rPr>
        <w:t>''</w:t>
      </w:r>
    </w:p>
    <w:p w:rsidR="00602F30" w:rsidRDefault="005E4503">
      <w:pPr>
        <w:spacing w:after="341"/>
        <w:ind w:left="324"/>
        <w:jc w:val="center"/>
      </w:pPr>
      <w:r>
        <w:t>Spolno uznemiravanje</w:t>
      </w:r>
    </w:p>
    <w:p w:rsidR="00602F30" w:rsidRDefault="005E4503">
      <w:pPr>
        <w:spacing w:after="320" w:line="271" w:lineRule="auto"/>
        <w:ind w:left="10" w:right="7" w:hanging="10"/>
        <w:jc w:val="both"/>
      </w:pPr>
      <w:r>
        <w:t xml:space="preserve">(l) </w:t>
      </w:r>
      <w:r w:rsidR="00984B05">
        <w:t>Tk</w:t>
      </w:r>
      <w:r>
        <w:t>o spolno uznemirava drugo lice, kazni</w:t>
      </w:r>
      <w:r w:rsidR="00FE25E1">
        <w:t xml:space="preserve">t </w:t>
      </w:r>
      <w:r>
        <w:t>će se novčanom kaznom ili zatvorom do jedne godine.</w:t>
      </w:r>
    </w:p>
    <w:p w:rsidR="00602F30" w:rsidRDefault="00FE25E1">
      <w:pPr>
        <w:numPr>
          <w:ilvl w:val="0"/>
          <w:numId w:val="1"/>
        </w:numPr>
        <w:spacing w:after="349" w:line="271" w:lineRule="auto"/>
        <w:ind w:right="7" w:hanging="346"/>
        <w:jc w:val="both"/>
      </w:pPr>
      <w:r>
        <w:t>Tk</w:t>
      </w:r>
      <w:r w:rsidR="005E4503">
        <w:t>o djelo iz stav</w:t>
      </w:r>
      <w:r>
        <w:t>k</w:t>
      </w:r>
      <w:r w:rsidR="005E4503">
        <w:t>a (I) ovog član</w:t>
      </w:r>
      <w:r>
        <w:t>k</w:t>
      </w:r>
      <w:r w:rsidR="005E4503">
        <w:t>a učini prema maloljetniku, kaznit će se kaznom zatvora od šest mjeseci do pet godina.</w:t>
      </w:r>
    </w:p>
    <w:p w:rsidR="00602F30" w:rsidRDefault="005E4503">
      <w:pPr>
        <w:numPr>
          <w:ilvl w:val="0"/>
          <w:numId w:val="1"/>
        </w:numPr>
        <w:spacing w:after="916" w:line="271" w:lineRule="auto"/>
        <w:ind w:right="7" w:hanging="346"/>
        <w:jc w:val="both"/>
      </w:pPr>
      <w:r>
        <w:lastRenderedPageBreak/>
        <w:t xml:space="preserve">Spolno uznemiravanje je svako verbalno, neverbalno ili fizičko ponašanje koje ima za cilj ili </w:t>
      </w:r>
      <w:r w:rsidRPr="00111D3F">
        <w:t xml:space="preserve">predstavlja </w:t>
      </w:r>
      <w:r w:rsidRPr="00111D3F">
        <w:rPr>
          <w:color w:val="auto"/>
        </w:rPr>
        <w:t>povredu</w:t>
      </w:r>
      <w:r w:rsidRPr="00111D3F">
        <w:t xml:space="preserve"> dostojanstva</w:t>
      </w:r>
      <w:r>
        <w:t xml:space="preserve"> lica u sferi </w:t>
      </w:r>
      <w:r w:rsidR="00FE25E1">
        <w:t>spolnog života, a koje izaziva s</w:t>
      </w:r>
      <w:r>
        <w:t>trah ili stvara neprijateljsko, ponižavajuće ili uvredljivo okruženje.</w:t>
      </w:r>
    </w:p>
    <w:p w:rsidR="00602F30" w:rsidRDefault="005E4503">
      <w:pPr>
        <w:spacing w:after="339"/>
        <w:ind w:left="320" w:hanging="10"/>
        <w:jc w:val="center"/>
      </w:pPr>
      <w:r>
        <w:rPr>
          <w:sz w:val="24"/>
        </w:rPr>
        <w:t>Član</w:t>
      </w:r>
      <w:r w:rsidR="00FE25E1">
        <w:rPr>
          <w:sz w:val="24"/>
        </w:rPr>
        <w:t>ak</w:t>
      </w:r>
      <w:r>
        <w:rPr>
          <w:sz w:val="24"/>
        </w:rPr>
        <w:t xml:space="preserve"> 2.</w:t>
      </w:r>
    </w:p>
    <w:p w:rsidR="00602F30" w:rsidRDefault="005E4503">
      <w:pPr>
        <w:spacing w:after="349" w:line="271" w:lineRule="auto"/>
        <w:ind w:left="319" w:right="7" w:hanging="10"/>
        <w:jc w:val="both"/>
      </w:pPr>
      <w:r>
        <w:t>Ovaj zakon stupa na snagu osmog dana od dana objave u „Službenim novinama Federacije BiH</w:t>
      </w:r>
      <w:r>
        <w:rPr>
          <w:noProof/>
        </w:rPr>
        <w:drawing>
          <wp:inline distT="0" distB="0" distL="0" distR="0">
            <wp:extent cx="150876" cy="96012"/>
            <wp:effectExtent l="0" t="0" r="0" b="0"/>
            <wp:docPr id="7704" name="Picture 7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" name="Picture 77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30" w:rsidRDefault="00FE25E1">
      <w:pPr>
        <w:spacing w:after="0" w:line="271" w:lineRule="auto"/>
        <w:ind w:left="319" w:right="7" w:hanging="10"/>
        <w:jc w:val="both"/>
      </w:pPr>
      <w:r>
        <w:t>1 - USTAVNI TEMELJ</w:t>
      </w:r>
    </w:p>
    <w:p w:rsidR="00602F30" w:rsidRDefault="00FE25E1">
      <w:pPr>
        <w:spacing w:after="315" w:line="268" w:lineRule="auto"/>
        <w:ind w:left="310" w:firstLine="7"/>
      </w:pPr>
      <w:r>
        <w:t>Ustavni temelj</w:t>
      </w:r>
      <w:r w:rsidR="005E4503">
        <w:t xml:space="preserve"> za donošenje ovog zakona sadržan je u član</w:t>
      </w:r>
      <w:r>
        <w:t>k</w:t>
      </w:r>
      <w:r w:rsidR="005E4503">
        <w:t>u IV.A.20.(l) d Ustava</w:t>
      </w:r>
      <w:r w:rsidR="00984B05">
        <w:t xml:space="preserve"> Federacije Bosne i Hercegovine,</w:t>
      </w:r>
      <w:r w:rsidR="005E4503">
        <w:t xml:space="preserve"> kojim je propisano da</w:t>
      </w:r>
      <w:r>
        <w:t xml:space="preserve"> </w:t>
      </w:r>
      <w:r w:rsidR="005E4503">
        <w:t>je Parlament FBiH nadležan za donošenje Zakona o vršenju funkcije federalne vlasti.</w:t>
      </w:r>
    </w:p>
    <w:p w:rsidR="00602F30" w:rsidRDefault="00FE25E1">
      <w:pPr>
        <w:spacing w:after="616" w:line="271" w:lineRule="auto"/>
        <w:ind w:left="319" w:right="7" w:hanging="10"/>
        <w:jc w:val="both"/>
      </w:pPr>
      <w:r>
        <w:t>Ustavnopravni temelj</w:t>
      </w:r>
      <w:r w:rsidR="005E4503">
        <w:t xml:space="preserve"> za donošenje ovoga zakona</w:t>
      </w:r>
      <w:r>
        <w:t xml:space="preserve"> </w:t>
      </w:r>
      <w:r w:rsidR="005E4503">
        <w:t xml:space="preserve">je utvrđen prilikom njegovog prvog usvajanja </w:t>
      </w:r>
      <w:r>
        <w:t>i ovaj Zakon je do sada više put</w:t>
      </w:r>
      <w:r w:rsidR="005E4503">
        <w:t>a mijenjan.</w:t>
      </w:r>
    </w:p>
    <w:p w:rsidR="00602F30" w:rsidRDefault="005E4503">
      <w:pPr>
        <w:pStyle w:val="Heading1"/>
        <w:spacing w:after="60"/>
        <w:ind w:left="312" w:right="0"/>
      </w:pPr>
      <w:r>
        <w:t>11 - RAZLOZI ZA DONOŠENJE</w:t>
      </w:r>
    </w:p>
    <w:p w:rsidR="00602F30" w:rsidRDefault="00FE25E1">
      <w:pPr>
        <w:spacing w:after="532" w:line="271" w:lineRule="auto"/>
        <w:ind w:left="319" w:right="7" w:hanging="10"/>
        <w:jc w:val="both"/>
      </w:pPr>
      <w:r>
        <w:t>U važećem Kaznenom</w:t>
      </w:r>
      <w:r w:rsidR="005E4503">
        <w:t xml:space="preserve"> zakonu FBiH („SI. novine FBiH”, br. 36/2003, 21/2004 — ispr., 69/2004, 18/2005, 42/201 1, 59/2014, 76/2014, 46/2016 i 75/2</w:t>
      </w:r>
      <w:r>
        <w:t>017) nije prepoznato djelo „Spol</w:t>
      </w:r>
      <w:r w:rsidR="005E4503">
        <w:t>no uznemiravanje", što predstavlja otežavajuću okolnost za žrtve ove vrste uznemiravanja, koje u su</w:t>
      </w:r>
      <w:r>
        <w:t>dskom postupku protiv počinitelja</w:t>
      </w:r>
      <w:r w:rsidR="005E4503">
        <w:t xml:space="preserve"> ovog djela, n</w:t>
      </w:r>
      <w:r>
        <w:t>isu mogl</w:t>
      </w:r>
      <w:r w:rsidR="005E4503">
        <w:t xml:space="preserve">e </w:t>
      </w:r>
      <w:bookmarkStart w:id="0" w:name="_GoBack"/>
      <w:bookmarkEnd w:id="0"/>
      <w:r w:rsidR="005E4503" w:rsidRPr="00111D3F">
        <w:t>dokazati svoj tužbeni zahtjev</w:t>
      </w:r>
      <w:r w:rsidR="005E4503">
        <w:t xml:space="preserve"> pozivajući se na srodna djela kao što su:</w:t>
      </w:r>
      <w:r w:rsidR="00984B05">
        <w:t xml:space="preserve"> silovanje,</w:t>
      </w:r>
      <w:r>
        <w:t xml:space="preserve"> prinuda na spolni s</w:t>
      </w:r>
      <w:r w:rsidR="005E4503">
        <w:t>nošaj ili bludne radnje.</w:t>
      </w:r>
    </w:p>
    <w:p w:rsidR="00602F30" w:rsidRDefault="005E4503">
      <w:pPr>
        <w:pStyle w:val="Heading1"/>
        <w:spacing w:after="33"/>
        <w:ind w:left="312" w:right="0"/>
      </w:pPr>
      <w:r>
        <w:t>111 - OBRAZLOŽENJE PREDLOŽENIH PRAVNIH RJEŠENJA</w:t>
      </w:r>
    </w:p>
    <w:p w:rsidR="00602F30" w:rsidRPr="00FE25E1" w:rsidRDefault="005E4503">
      <w:pPr>
        <w:spacing w:after="10" w:line="271" w:lineRule="auto"/>
        <w:ind w:left="319" w:right="7" w:hanging="10"/>
        <w:jc w:val="both"/>
        <w:rPr>
          <w:sz w:val="24"/>
          <w:szCs w:val="24"/>
        </w:rPr>
      </w:pPr>
      <w:r w:rsidRPr="00FE25E1">
        <w:rPr>
          <w:sz w:val="24"/>
          <w:szCs w:val="24"/>
        </w:rPr>
        <w:t>Član</w:t>
      </w:r>
      <w:r w:rsidR="00FE25E1" w:rsidRPr="00FE25E1">
        <w:rPr>
          <w:sz w:val="24"/>
          <w:szCs w:val="24"/>
        </w:rPr>
        <w:t>kom I . definiraju se osobine kaznenog</w:t>
      </w:r>
      <w:r w:rsidRPr="00FE25E1">
        <w:rPr>
          <w:sz w:val="24"/>
          <w:szCs w:val="24"/>
        </w:rPr>
        <w:t xml:space="preserve"> djela Spolno uznemiravanje i </w:t>
      </w:r>
      <w:r w:rsidR="00FE25E1" w:rsidRPr="00FE25E1">
        <w:rPr>
          <w:sz w:val="24"/>
          <w:szCs w:val="24"/>
        </w:rPr>
        <w:t>kazne za počinitelje</w:t>
      </w:r>
      <w:r w:rsidRPr="00FE25E1">
        <w:rPr>
          <w:sz w:val="24"/>
          <w:szCs w:val="24"/>
        </w:rPr>
        <w:t xml:space="preserve"> ovog djela.</w:t>
      </w:r>
    </w:p>
    <w:p w:rsidR="00602F30" w:rsidRPr="00FE25E1" w:rsidRDefault="00FE25E1">
      <w:pPr>
        <w:spacing w:after="640" w:line="265" w:lineRule="auto"/>
        <w:ind w:left="312" w:hanging="10"/>
        <w:rPr>
          <w:sz w:val="24"/>
          <w:szCs w:val="24"/>
        </w:rPr>
      </w:pPr>
      <w:r w:rsidRPr="00FE25E1">
        <w:rPr>
          <w:sz w:val="24"/>
          <w:szCs w:val="24"/>
        </w:rPr>
        <w:t>Č</w:t>
      </w:r>
      <w:r w:rsidR="005E4503" w:rsidRPr="00FE25E1">
        <w:rPr>
          <w:sz w:val="24"/>
          <w:szCs w:val="24"/>
        </w:rPr>
        <w:t>lan</w:t>
      </w:r>
      <w:r w:rsidRPr="00FE25E1">
        <w:rPr>
          <w:sz w:val="24"/>
          <w:szCs w:val="24"/>
        </w:rPr>
        <w:t>kom 2. definira</w:t>
      </w:r>
      <w:r w:rsidR="005E4503" w:rsidRPr="00FE25E1">
        <w:rPr>
          <w:sz w:val="24"/>
          <w:szCs w:val="24"/>
        </w:rPr>
        <w:t xml:space="preserve"> se vrijeme stupanja na snagu ovog Zakona.</w:t>
      </w:r>
    </w:p>
    <w:p w:rsidR="00602F30" w:rsidRDefault="00FE25E1">
      <w:pPr>
        <w:pStyle w:val="Heading1"/>
        <w:ind w:left="312" w:right="0"/>
      </w:pPr>
      <w:r>
        <w:t>Iv - FINANC</w:t>
      </w:r>
      <w:r w:rsidR="005E4503">
        <w:t>IJSKA SREDSTVA</w:t>
      </w:r>
    </w:p>
    <w:p w:rsidR="00602F30" w:rsidRDefault="00FE25E1">
      <w:pPr>
        <w:spacing w:after="2453" w:line="271" w:lineRule="auto"/>
        <w:ind w:left="319" w:right="7" w:hanging="10"/>
        <w:jc w:val="both"/>
      </w:pPr>
      <w:r>
        <w:t>Za provođ</w:t>
      </w:r>
      <w:r w:rsidR="005E4503">
        <w:t>enje ovog zakona nije potrebno osigurati dodatna sredstva u Budžetu Federacije Bosne i Hercegovine.</w:t>
      </w:r>
    </w:p>
    <w:p w:rsidR="00602F30" w:rsidRDefault="00984B05">
      <w:pPr>
        <w:spacing w:after="261" w:line="271" w:lineRule="auto"/>
        <w:ind w:left="319" w:right="7" w:hanging="10"/>
        <w:jc w:val="both"/>
      </w:pPr>
      <w:r>
        <w:t>S poštovanjem,</w:t>
      </w:r>
    </w:p>
    <w:p w:rsidR="00602F30" w:rsidRDefault="005E4503">
      <w:pPr>
        <w:spacing w:after="478"/>
        <w:ind w:left="346"/>
      </w:pPr>
      <w:r>
        <w:rPr>
          <w:noProof/>
        </w:rPr>
        <w:lastRenderedPageBreak/>
        <w:drawing>
          <wp:inline distT="0" distB="0" distL="0" distR="0">
            <wp:extent cx="1261872" cy="713232"/>
            <wp:effectExtent l="0" t="0" r="0" b="0"/>
            <wp:docPr id="4128" name="Picture 4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" name="Picture 4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30" w:rsidRDefault="005E4503">
      <w:pPr>
        <w:spacing w:after="0"/>
        <w:ind w:left="310"/>
      </w:pPr>
      <w:r>
        <w:rPr>
          <w:sz w:val="24"/>
        </w:rPr>
        <w:t>Miomirka Melank</w:t>
      </w:r>
    </w:p>
    <w:sectPr w:rsidR="00602F30">
      <w:pgSz w:w="12002" w:h="16999"/>
      <w:pgMar w:top="1615" w:right="1692" w:bottom="1732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0698"/>
    <w:multiLevelType w:val="hybridMultilevel"/>
    <w:tmpl w:val="43F681FE"/>
    <w:lvl w:ilvl="0" w:tplc="4D400F26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07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46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8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AD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2D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2D9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63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A6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30"/>
    <w:rsid w:val="00111D3F"/>
    <w:rsid w:val="00254735"/>
    <w:rsid w:val="005E4503"/>
    <w:rsid w:val="00602F30"/>
    <w:rsid w:val="006D64C7"/>
    <w:rsid w:val="00984B05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A885"/>
  <w15:docId w15:val="{028CDE6E-D220-4308-B189-567592C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right="43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Kozarić</dc:creator>
  <cp:keywords/>
  <cp:lastModifiedBy>Windows korisnik</cp:lastModifiedBy>
  <cp:revision>7</cp:revision>
  <dcterms:created xsi:type="dcterms:W3CDTF">2021-12-09T10:08:00Z</dcterms:created>
  <dcterms:modified xsi:type="dcterms:W3CDTF">2021-12-09T11:55:00Z</dcterms:modified>
</cp:coreProperties>
</file>